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197" w:rsidRPr="00392DB2" w:rsidRDefault="00581295" w:rsidP="00392D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DB2">
        <w:rPr>
          <w:rFonts w:ascii="Times New Roman" w:hAnsi="Times New Roman" w:cs="Times New Roman"/>
          <w:b/>
          <w:sz w:val="24"/>
          <w:szCs w:val="24"/>
        </w:rPr>
        <w:t>Заболотных Светлана Александровна</w:t>
      </w:r>
    </w:p>
    <w:p w:rsidR="00392DB2" w:rsidRDefault="00392DB2" w:rsidP="00392D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1295" w:rsidRPr="00392DB2" w:rsidRDefault="00581295" w:rsidP="00392DB2">
      <w:p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Образование: </w:t>
      </w:r>
    </w:p>
    <w:p w:rsidR="00581295" w:rsidRPr="00392DB2" w:rsidRDefault="00581295" w:rsidP="00392D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>1998-2004 – Гимназия № 1 г. Пермь.</w:t>
      </w:r>
    </w:p>
    <w:p w:rsidR="00581295" w:rsidRPr="00392DB2" w:rsidRDefault="00581295" w:rsidP="00392D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>2004-2008 – Физико-математическая школа № 146 г. Пермь</w:t>
      </w:r>
      <w:r w:rsidR="00392DB2">
        <w:rPr>
          <w:rFonts w:ascii="Times New Roman" w:hAnsi="Times New Roman" w:cs="Times New Roman"/>
          <w:sz w:val="24"/>
          <w:szCs w:val="24"/>
        </w:rPr>
        <w:t>.</w:t>
      </w:r>
    </w:p>
    <w:p w:rsidR="00581295" w:rsidRPr="00392DB2" w:rsidRDefault="00581295" w:rsidP="00392D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2008-2012 – </w:t>
      </w:r>
      <w:proofErr w:type="spellStart"/>
      <w:r w:rsidRPr="00392DB2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392DB2">
        <w:rPr>
          <w:rFonts w:ascii="Times New Roman" w:hAnsi="Times New Roman" w:cs="Times New Roman"/>
          <w:sz w:val="24"/>
          <w:szCs w:val="24"/>
        </w:rPr>
        <w:t>, химический факультет Пермского государственного национального исследовательского университета (с 2011 – кафедра Аналитической химии). Дипломная работа «</w:t>
      </w:r>
      <w:r w:rsidRPr="00392DB2">
        <w:rPr>
          <w:rFonts w:ascii="Times New Roman" w:eastAsia="Calibri" w:hAnsi="Times New Roman" w:cs="Times New Roman"/>
          <w:sz w:val="24"/>
          <w:szCs w:val="24"/>
        </w:rPr>
        <w:t>Изучение фазовых равновесий в системе вода – сульфонол – неорганическая кислота</w:t>
      </w:r>
      <w:r w:rsidRPr="00392DB2">
        <w:rPr>
          <w:rFonts w:ascii="Times New Roman" w:hAnsi="Times New Roman" w:cs="Times New Roman"/>
          <w:sz w:val="24"/>
          <w:szCs w:val="24"/>
        </w:rPr>
        <w:t xml:space="preserve">», научный руководитель – 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к.х.н. </w:t>
      </w:r>
      <w:r w:rsidRPr="00392DB2">
        <w:rPr>
          <w:rFonts w:ascii="Times New Roman" w:hAnsi="Times New Roman" w:cs="Times New Roman"/>
          <w:sz w:val="24"/>
          <w:szCs w:val="24"/>
        </w:rPr>
        <w:t>С.А. Денисова.</w:t>
      </w:r>
    </w:p>
    <w:p w:rsidR="00581295" w:rsidRPr="00392DB2" w:rsidRDefault="00581295" w:rsidP="00392DB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>2012-2014 – магистратура, кафедра Аналитической химии Химического факультета Пермского государственного национального исследовательского университета. Название магистерской диссертации «</w:t>
      </w:r>
      <w:r w:rsidRPr="00392DB2">
        <w:rPr>
          <w:rFonts w:ascii="Times New Roman" w:eastAsia="Calibri" w:hAnsi="Times New Roman" w:cs="Times New Roman"/>
          <w:sz w:val="24"/>
          <w:szCs w:val="24"/>
        </w:rPr>
        <w:t>Фазовые и экстракционные равновесия в расслаивающихся системах на основе сульфонола и неорганической кислоты</w:t>
      </w:r>
      <w:r w:rsidRPr="00392DB2">
        <w:rPr>
          <w:rFonts w:ascii="Times New Roman" w:hAnsi="Times New Roman" w:cs="Times New Roman"/>
          <w:sz w:val="24"/>
          <w:szCs w:val="24"/>
        </w:rPr>
        <w:t xml:space="preserve">», научный руководитель – 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к.х.н. </w:t>
      </w:r>
      <w:r w:rsidRPr="00392DB2">
        <w:rPr>
          <w:rFonts w:ascii="Times New Roman" w:hAnsi="Times New Roman" w:cs="Times New Roman"/>
          <w:sz w:val="24"/>
          <w:szCs w:val="24"/>
        </w:rPr>
        <w:t>С.А. Денисова.</w:t>
      </w:r>
    </w:p>
    <w:p w:rsidR="00581295" w:rsidRPr="00392DB2" w:rsidRDefault="00581295" w:rsidP="00392D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2014-с.д. – аспирантура, </w:t>
      </w:r>
      <w:r w:rsidR="00392DB2">
        <w:rPr>
          <w:rFonts w:ascii="Times New Roman" w:hAnsi="Times New Roman" w:cs="Times New Roman"/>
          <w:sz w:val="24"/>
          <w:szCs w:val="24"/>
        </w:rPr>
        <w:t>л</w:t>
      </w:r>
      <w:r w:rsidRPr="00392DB2">
        <w:rPr>
          <w:rFonts w:ascii="Times New Roman" w:hAnsi="Times New Roman" w:cs="Times New Roman"/>
          <w:sz w:val="24"/>
          <w:szCs w:val="24"/>
        </w:rPr>
        <w:t xml:space="preserve">аборатория органических комплексообразующих </w:t>
      </w:r>
      <w:proofErr w:type="gramStart"/>
      <w:r w:rsidRPr="00392DB2">
        <w:rPr>
          <w:rFonts w:ascii="Times New Roman" w:hAnsi="Times New Roman" w:cs="Times New Roman"/>
          <w:sz w:val="24"/>
          <w:szCs w:val="24"/>
        </w:rPr>
        <w:t>реагентов Института технической химии Уральского отделения Российской академии наук</w:t>
      </w:r>
      <w:proofErr w:type="gramEnd"/>
      <w:r w:rsidRPr="00392DB2">
        <w:rPr>
          <w:rFonts w:ascii="Times New Roman" w:hAnsi="Times New Roman" w:cs="Times New Roman"/>
          <w:sz w:val="24"/>
          <w:szCs w:val="24"/>
        </w:rPr>
        <w:t>. Тема диссертации «</w:t>
      </w:r>
      <w:r w:rsidR="0047141F" w:rsidRPr="00392DB2">
        <w:rPr>
          <w:rFonts w:ascii="Times New Roman" w:hAnsi="Times New Roman" w:cs="Times New Roman"/>
          <w:sz w:val="24"/>
          <w:szCs w:val="24"/>
        </w:rPr>
        <w:t>Фазовые и экстракционные равновесия в системах на основе анионогенных поверхностно-активных веществ», научный руководитель –</w:t>
      </w:r>
      <w:r w:rsidR="00392DB2">
        <w:rPr>
          <w:rFonts w:ascii="Times New Roman" w:hAnsi="Times New Roman" w:cs="Times New Roman"/>
          <w:sz w:val="24"/>
          <w:szCs w:val="24"/>
        </w:rPr>
        <w:t xml:space="preserve"> </w:t>
      </w:r>
      <w:r w:rsidR="0047141F" w:rsidRPr="00392DB2">
        <w:rPr>
          <w:rFonts w:ascii="Times New Roman" w:hAnsi="Times New Roman" w:cs="Times New Roman"/>
          <w:sz w:val="24"/>
          <w:szCs w:val="24"/>
        </w:rPr>
        <w:t>д.х.н. А.Е. Леснов.</w:t>
      </w:r>
    </w:p>
    <w:p w:rsidR="00581295" w:rsidRPr="00392DB2" w:rsidRDefault="00581295" w:rsidP="00392D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1295" w:rsidRPr="00392DB2" w:rsidRDefault="00581295" w:rsidP="00392DB2">
      <w:p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Область научных интересов: </w:t>
      </w:r>
    </w:p>
    <w:p w:rsidR="00581295" w:rsidRPr="00392DB2" w:rsidRDefault="00581295" w:rsidP="00392D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>расслаивающиеся системы на основе анионных поверхностно-активных веществ и неорганических кислот (серной и хлороводородной)</w:t>
      </w:r>
      <w:r w:rsidR="00D53BA5">
        <w:rPr>
          <w:rFonts w:ascii="Times New Roman" w:hAnsi="Times New Roman" w:cs="Times New Roman"/>
          <w:sz w:val="24"/>
          <w:szCs w:val="24"/>
        </w:rPr>
        <w:t>;</w:t>
      </w:r>
    </w:p>
    <w:p w:rsidR="00581295" w:rsidRPr="00392DB2" w:rsidRDefault="0047141F" w:rsidP="00392D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 xml:space="preserve">экстракция </w:t>
      </w:r>
      <w:r w:rsidR="00392DB2">
        <w:rPr>
          <w:rFonts w:ascii="Times New Roman" w:hAnsi="Times New Roman" w:cs="Times New Roman"/>
          <w:sz w:val="24"/>
          <w:szCs w:val="24"/>
        </w:rPr>
        <w:t xml:space="preserve">и определение </w:t>
      </w:r>
      <w:r w:rsidRPr="00392DB2">
        <w:rPr>
          <w:rFonts w:ascii="Times New Roman" w:hAnsi="Times New Roman" w:cs="Times New Roman"/>
          <w:sz w:val="24"/>
          <w:szCs w:val="24"/>
        </w:rPr>
        <w:t>ионов металлов в расслаивающихся системах</w:t>
      </w:r>
      <w:r w:rsidR="00D53BA5">
        <w:rPr>
          <w:rFonts w:ascii="Times New Roman" w:hAnsi="Times New Roman" w:cs="Times New Roman"/>
          <w:sz w:val="24"/>
          <w:szCs w:val="24"/>
        </w:rPr>
        <w:t xml:space="preserve"> без органического растворителя;</w:t>
      </w:r>
    </w:p>
    <w:p w:rsidR="0047141F" w:rsidRPr="00392DB2" w:rsidRDefault="0047141F" w:rsidP="00392D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DB2">
        <w:rPr>
          <w:rFonts w:ascii="Times New Roman" w:hAnsi="Times New Roman" w:cs="Times New Roman"/>
          <w:sz w:val="24"/>
          <w:szCs w:val="24"/>
        </w:rPr>
        <w:t>органические комплексообразующие реагенты в практике аналитической химии.</w:t>
      </w:r>
    </w:p>
    <w:sectPr w:rsidR="0047141F" w:rsidRPr="00392DB2" w:rsidSect="00392D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126AF"/>
    <w:multiLevelType w:val="hybridMultilevel"/>
    <w:tmpl w:val="94BA4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C70D9"/>
    <w:multiLevelType w:val="hybridMultilevel"/>
    <w:tmpl w:val="94BA4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07A84"/>
    <w:multiLevelType w:val="hybridMultilevel"/>
    <w:tmpl w:val="E7CC0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14224"/>
    <w:multiLevelType w:val="hybridMultilevel"/>
    <w:tmpl w:val="5CB4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712776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51619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A0561E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50D11"/>
    <w:multiLevelType w:val="hybridMultilevel"/>
    <w:tmpl w:val="CBFACEEE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1295"/>
    <w:rsid w:val="00392DB2"/>
    <w:rsid w:val="003B6718"/>
    <w:rsid w:val="00403197"/>
    <w:rsid w:val="0047141F"/>
    <w:rsid w:val="00581295"/>
    <w:rsid w:val="00A77360"/>
    <w:rsid w:val="00D53BA5"/>
    <w:rsid w:val="00E51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295"/>
    <w:pPr>
      <w:ind w:left="720"/>
      <w:contextualSpacing/>
    </w:pPr>
  </w:style>
  <w:style w:type="character" w:customStyle="1" w:styleId="4">
    <w:name w:val="Основной шрифт абзаца4"/>
    <w:rsid w:val="00581295"/>
  </w:style>
  <w:style w:type="character" w:styleId="a4">
    <w:name w:val="Hyperlink"/>
    <w:basedOn w:val="a0"/>
    <w:uiPriority w:val="99"/>
    <w:unhideWhenUsed/>
    <w:rsid w:val="0047141F"/>
    <w:rPr>
      <w:color w:val="0000FF"/>
      <w:u w:val="single"/>
    </w:rPr>
  </w:style>
  <w:style w:type="table" w:styleId="a5">
    <w:name w:val="Table Grid"/>
    <w:basedOn w:val="a1"/>
    <w:uiPriority w:val="39"/>
    <w:rsid w:val="00A773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ITCH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room-315-2</dc:creator>
  <cp:keywords/>
  <dc:description/>
  <cp:lastModifiedBy>room-315-2</cp:lastModifiedBy>
  <cp:revision>2</cp:revision>
  <dcterms:created xsi:type="dcterms:W3CDTF">2018-05-14T06:52:00Z</dcterms:created>
  <dcterms:modified xsi:type="dcterms:W3CDTF">2018-05-14T07:41:00Z</dcterms:modified>
</cp:coreProperties>
</file>